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2F" w:rsidRDefault="00ED26B6" w:rsidP="00ED26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D26B6">
        <w:rPr>
          <w:rFonts w:ascii="Times New Roman" w:hAnsi="Times New Roman" w:cs="Times New Roman"/>
          <w:b/>
          <w:sz w:val="28"/>
          <w:szCs w:val="28"/>
        </w:rPr>
        <w:t>Список участников публичных обсуждений результатов правоприменительной практики</w:t>
      </w:r>
      <w:r w:rsidR="00601174">
        <w:rPr>
          <w:rFonts w:ascii="Times New Roman" w:hAnsi="Times New Roman" w:cs="Times New Roman"/>
          <w:b/>
          <w:sz w:val="28"/>
          <w:szCs w:val="28"/>
        </w:rPr>
        <w:t xml:space="preserve"> 14.12.2017</w:t>
      </w:r>
    </w:p>
    <w:bookmarkEnd w:id="0"/>
    <w:p w:rsidR="002E7668" w:rsidRDefault="002E7668" w:rsidP="00ED26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C04" w:rsidRDefault="002E7668" w:rsidP="00521C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совещания приняли участие 217 </w:t>
      </w:r>
      <w:r w:rsidR="0059008C" w:rsidRPr="00297C6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</w:t>
      </w:r>
      <w:r w:rsidR="0052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представители:</w:t>
      </w:r>
    </w:p>
    <w:p w:rsidR="00521C04" w:rsidRPr="00F774CA" w:rsidRDefault="00521C04" w:rsidP="00521C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74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Органов власти:</w:t>
      </w:r>
    </w:p>
    <w:p w:rsidR="00521C04" w:rsidRDefault="00521C04" w:rsidP="00521C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Генеральной прокуратуры</w:t>
      </w:r>
      <w:r w:rsidRPr="0029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в </w:t>
      </w:r>
      <w:r w:rsidRPr="009207AB">
        <w:rPr>
          <w:rFonts w:ascii="Times New Roman" w:eastAsia="Times New Roman" w:hAnsi="Times New Roman" w:cs="Times New Roman"/>
          <w:sz w:val="28"/>
          <w:szCs w:val="28"/>
          <w:lang w:eastAsia="ru-RU"/>
        </w:rPr>
        <w:t>УрФО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1C04" w:rsidRDefault="00521C04" w:rsidP="00521C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97C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Екатеринбурга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1C04" w:rsidRDefault="00521C04" w:rsidP="00521C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Свердловской межрайонной природоохранной прокуратуры;</w:t>
      </w:r>
    </w:p>
    <w:p w:rsidR="00521C04" w:rsidRDefault="00521C04" w:rsidP="00521C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97C6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Федеральной службы по надзору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прав потребителей</w:t>
      </w:r>
      <w:r w:rsidRPr="0029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благополучия человека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1C04" w:rsidRDefault="00521C04" w:rsidP="00521C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97C6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службы государственной регистрации, кадастра и картографии по Свердловской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C04" w:rsidRPr="00F774CA" w:rsidRDefault="00521C04" w:rsidP="00521C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74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Общественных организаций:</w:t>
      </w:r>
    </w:p>
    <w:p w:rsidR="00521C04" w:rsidRDefault="00521C04" w:rsidP="00521C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74CA" w:rsidRPr="00297C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Свердловского регионального отделения общероссийской общественной организации малого и среднего предпринимательства «ОПОРА РОССИИ»</w:t>
      </w:r>
      <w:r w:rsidR="00F774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74CA" w:rsidRDefault="00F774CA" w:rsidP="00521C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97C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совета Уральского управления Ростехнадзора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74CA" w:rsidRDefault="00F774CA" w:rsidP="00521C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9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Союза «Торгово-промышленная палата </w:t>
      </w:r>
      <w:proofErr w:type="gramStart"/>
      <w:r w:rsidRPr="00297C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вердловской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области»;</w:t>
      </w:r>
    </w:p>
    <w:p w:rsidR="00F774CA" w:rsidRDefault="00F774CA" w:rsidP="00521C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Союза предприятий оборонных отраслей промышленности Свердловской области.</w:t>
      </w:r>
    </w:p>
    <w:p w:rsidR="00F774CA" w:rsidRDefault="00F774CA" w:rsidP="00521C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F774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208 руководителей и специалистов 138</w:t>
      </w:r>
      <w:r w:rsidRPr="0029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поднадзорных предприя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тий и организаций.</w:t>
      </w:r>
    </w:p>
    <w:p w:rsidR="00521C04" w:rsidRDefault="00521C04" w:rsidP="002E766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C04" w:rsidRDefault="00521C04" w:rsidP="002E766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C04" w:rsidRDefault="00521C04" w:rsidP="002E766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21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B6"/>
    <w:rsid w:val="002E7668"/>
    <w:rsid w:val="00521C04"/>
    <w:rsid w:val="00552F2F"/>
    <w:rsid w:val="0059008C"/>
    <w:rsid w:val="00601174"/>
    <w:rsid w:val="00ED26B6"/>
    <w:rsid w:val="00F7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ОПО</cp:lastModifiedBy>
  <cp:revision>5</cp:revision>
  <cp:lastPrinted>2017-12-19T08:02:00Z</cp:lastPrinted>
  <dcterms:created xsi:type="dcterms:W3CDTF">2017-12-19T07:50:00Z</dcterms:created>
  <dcterms:modified xsi:type="dcterms:W3CDTF">2017-12-21T06:18:00Z</dcterms:modified>
</cp:coreProperties>
</file>